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72" w:rsidRPr="00520858" w:rsidRDefault="00A430C3" w:rsidP="0052085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Cs/>
          <w:spacing w:val="2"/>
          <w:sz w:val="32"/>
          <w:szCs w:val="32"/>
        </w:rPr>
      </w:pPr>
      <w:r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第四批</w:t>
      </w:r>
      <w:r w:rsidR="00520858"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江苏省</w:t>
      </w:r>
      <w:r w:rsidR="00F05C72" w:rsidRPr="00F05C72"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学科科技传播专家服务团名单</w:t>
      </w:r>
    </w:p>
    <w:p w:rsidR="004253EF" w:rsidRPr="00456F45" w:rsidRDefault="004253EF" w:rsidP="0036220B">
      <w:pPr>
        <w:widowControl/>
        <w:shd w:val="clear" w:color="auto" w:fill="FFFFFF"/>
        <w:spacing w:afterLines="50" w:after="156" w:line="360" w:lineRule="auto"/>
        <w:jc w:val="center"/>
        <w:rPr>
          <w:rFonts w:ascii="楷体_GB2312" w:eastAsia="楷体_GB2312" w:hAnsi="Tahoma" w:cs="Tahoma"/>
          <w:sz w:val="28"/>
          <w:szCs w:val="28"/>
        </w:rPr>
      </w:pPr>
      <w:r w:rsidRPr="00456F45">
        <w:rPr>
          <w:rFonts w:ascii="楷体_GB2312" w:eastAsia="楷体_GB2312" w:hAnsi="Tahoma" w:cs="Tahoma" w:hint="eastAsia"/>
          <w:sz w:val="28"/>
          <w:szCs w:val="28"/>
        </w:rPr>
        <w:t>（按学会编码排序）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3090"/>
        <w:gridCol w:w="4978"/>
      </w:tblGrid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学会名称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江苏省物理学会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江苏省物理科技传播专家服务团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江苏省力学学会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江苏省生物力学科技传播专家服务团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江苏省声学学会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江苏省物理声学科学传播专家团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江苏省天文学会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江苏省天文学科科技传播专家服务团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江苏省气象学会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江苏省气象科技传播专家服务团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江苏省地质学会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江苏省地质学会科技传播专家团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江苏省钱迈平科技传播专家服务团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江苏省地理学会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江苏省“美丽江苏”科技传播专家服务团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江苏省古生物学会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江苏省“化石之旅”科普宣讲团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江苏省地震学会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江苏省防震减灾科技传播专家服务团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江苏省动物学会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江苏省动物学科技传播专家服务团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江苏省植物学会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江苏省植物科普宣讲团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江苏省微生物学会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江苏省生物、食品及医药科技专家服务团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江苏省脑健康教育及生态养生专家服务团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江苏省生物化学与分子生物学学会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江苏省生物科技传播专家服务团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江苏省植物生理学会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江苏省植物生理学会科技传播专家团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江苏省遗传学会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江苏省猪遗传育种与养猪生产科技服务团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江苏省心理学会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江苏省心理学科技传播专家服务团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江苏省心理学与社会治理科技传播专家服务团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江苏省生态学会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江苏省生物多样性监测与环境保护专家服务团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江苏省生态学科技传播专家服务团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江苏省环境科学学会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江苏省环保专业科普专家服务团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江苏省“莫愁”环保科技传播专家服务团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江苏省系统工程学会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江苏省系统工程学科科技传播专家服务团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江苏省环境诱变剂学会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江苏省环境诱变剂学会科技传播专家服务团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江苏省遥感与地理信息系统学会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江苏省地理信息科技科普专家服务团 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江苏省海洋湖沼学会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江苏省海洋湖沼科技传播专家服务团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江苏省机械工程学会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江苏省机械工程科技传播专家服务团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江苏省汽车工程学会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江苏省汽车工程科技传播专家服务团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江苏省电机工程学会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江苏省“电力之光”科技传播专家服务团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江苏省电工技术学会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江苏省电动汽车技术科</w:t>
            </w:r>
            <w:proofErr w:type="gramStart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普专家</w:t>
            </w:r>
            <w:proofErr w:type="gramEnd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江苏省水力发电工程学会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江苏省水力发电科技传播专家服务团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江苏省水利学会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江苏省河湖健康科技传播专家服务团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江苏省水文化专家基层服务团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江苏省内燃机学会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江苏省内燃机节能与后处理减</w:t>
            </w:r>
            <w:proofErr w:type="gramStart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排技术</w:t>
            </w:r>
            <w:proofErr w:type="gramEnd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江苏省工程热物理学会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江苏省工程热物理科技传播专家服务团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江苏省制冷学会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江苏省“制冷在你身边”专家服务团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江苏省真空学会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江苏省真空科技传播专家服务团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江苏省仪器仪表学会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江苏省远程机器人测控技术专家服务团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江苏省北斗导航仪器科普服务团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江苏省标准化协会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江苏省标准化科技传播专家服务团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江苏省电子学会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江苏省中小企业信息化服务平台应用普及专家服务团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江苏省计算机学会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江苏省青少年信息与智能科技传播专家服务团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江苏省计算机软件科技传播专家服务团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江苏省计算机应用科技传播专家服务团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江苏省网络与信息安全科技传播专家服务团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江苏省通信学会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江苏省通信行业科技传播专家服务团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</w:t>
            </w:r>
            <w:proofErr w:type="spellStart"/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iNext</w:t>
            </w:r>
            <w:proofErr w:type="spellEnd"/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通信信息科普团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江苏省5G应用传播专家服务团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江苏省全过程科技传播专家服务团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江苏省测绘地理信息学会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江苏省测绘地理信息科技传播专家服务团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江苏省航海学会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江苏省航海科普专家服务团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江苏省航空航天学会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江苏航空航天科普专家服务团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江苏省飞行器设计科技传播专家服务团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江苏省军工学会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江苏省军民融合科技传播专家服务团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江苏省军民融合科技传播专家服务二团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江苏省金属学会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江苏省金属科技传播专家服务团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江苏省化学化工学会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江苏省化学学科科技传播专家服务团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江苏省能源研究会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江苏省能源研究会科技传播专家服务团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江苏省硅酸盐学会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江苏省玻璃新材料科技传播专家服务团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江苏省土木建筑学会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江苏省绿色节能建筑科技传播专家服务团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江苏省纺织工程学会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江苏省纺织工程科技传播专家服务团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江苏省造纸学会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江苏省造纸学会科技传播专家服务团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江苏省颗粒学会 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江苏省颗粒学科技传播专家服务团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江苏省照明学会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江苏省半导体照明科技传播专家服务团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江苏省复合材料学会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江苏省复合材料科技传播专家服务团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江苏省高性能复合材料科技传播专家服务团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江苏省消防协会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江苏省消防科技传播专家服务团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江苏省分析测试协会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江苏省室内空气质量与检测技术专家服务团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江苏省食品质量安全知识与检测技术专家服务团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江苏省锅炉学会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江苏省锅炉学会能源与环保科技传播专家服务团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江苏省光学学会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江苏省视觉光学调控技术与应用专家服务团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江苏省轻工协会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江苏省轻工协会科技传播专家服务团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江苏省低碳技术学会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江苏省低碳技术科</w:t>
            </w:r>
            <w:proofErr w:type="gramStart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技传播</w:t>
            </w:r>
            <w:proofErr w:type="gramEnd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江苏省工程师学会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江苏省工程师学会科技传播专家团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江苏省人工智能学会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江苏省人工智能科技传播专家服务团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江苏省综合交通运输学会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江苏省桥梁科技传播专家服务团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江苏省特色豆类新品种及相关产业</w:t>
            </w:r>
            <w:proofErr w:type="gramStart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链技术</w:t>
            </w:r>
            <w:proofErr w:type="gramEnd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示范推广团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江苏省土壤学会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江苏省“土壤污染防控与修复”科技传播专家服务团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江苏省水产学会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江苏省淡水渔业科技传播专家服务团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江苏省畜牧兽医学会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江苏省奶牛健康养殖与乳品质量安全科技传播专家服务团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江苏省人兽共患病与食品安全科技传播专家服务团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江苏省动物疫病防控与人类健康科技传播专家服务团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江苏省畜禽健康养殖与食品安全科技传播专家服务团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江苏省作物学会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江苏省农作物新技术推广科技传播专家服务团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86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江苏省水土保持学会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江苏省水土保持生态文明科技传播专家服务团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江苏省水土保持科技传播专家服务团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江苏省茶叶学会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江苏省茶叶科技传播专家服务团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江苏省农村专业技术协会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江苏省农产品安全科技传播专家服务团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江苏省医学会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江苏省肠道微生态与老年慢病管理专家服务团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江苏省常见神经系统疾病防治科技传播专家团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江苏省超声医学专家服务团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江苏省风湿病学分会科普团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江苏省恒爱未来儿科学分会专家服务团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江苏省激光医学分会科普团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江苏省围产医学科技传播专家服务团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江苏省心身健康科普专家团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江苏省尿失禁科普传播专家服务团（卫大叔团队）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江苏省生殖医学科技传播专家服务团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江苏省医学影像学科技传播专家服务团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江苏省中医健康养生专家服务团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江苏省中医药学会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江苏省“中医药就在你身边”科技传播专家服务团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江苏省药学会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江苏省百姓安全用药科普传播专家服务团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江苏省“药·健康”科技传播专家服务团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江苏省药品不良反应监测科技传播专家服务团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江苏省护理学会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江苏省糖尿病护理科技传播专家服务团</w:t>
            </w:r>
          </w:p>
        </w:tc>
      </w:tr>
      <w:tr w:rsidR="00331559" w:rsidRPr="00DB0654" w:rsidTr="00331559">
        <w:trPr>
          <w:trHeight w:val="48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江苏省生理科学学会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江苏省“运动干预慢病的科学机理与锻炼方法”传播专家服务团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江苏省生物医学工程学会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江苏省生物医学工程科技传播专家服务团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江苏省病理生理学会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江苏省诠释疾病规律科技传播专家服务团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江苏省营养学会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江苏省营养科技知识传播专家服务团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江苏省营养科普传播专家服务团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江苏省青年营养科技传播专家服务团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江苏省药理学会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江苏省药理学会科技传播专家服务团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江苏省抗癌协会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江苏省肿瘤早期筛查及个体化治疗科技传播专家服务团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江苏省体育科学学会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江苏省科学健身指导专家服务团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江苏省免疫学会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江苏省科学护肤知识传播专家服务团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江苏省预防医学会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江苏省预防医学会慢性病防治知识传播专家服务团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江苏省妇幼</w:t>
            </w:r>
            <w:proofErr w:type="gramStart"/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健康研究会</w:t>
            </w:r>
            <w:proofErr w:type="gramEnd"/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江苏省避孕节育与生殖健康服务科技传播专家服务团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江苏省超声医学工程学会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江苏省超声医学工程学会科技巡讲团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江苏省毒理学会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江苏省毒理学会科技传播专家服务团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江苏省卒中学会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江苏省卒中科普宣讲专家服务团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江苏省健康管理学会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江苏省健康生活方式科普专家服务团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江苏省自然辩证法研究会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江苏省“科技文化与科学精神”传播专家服务团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1F39F9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1F39F9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124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1F39F9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1F39F9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江苏省应用统计学会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1F39F9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1F39F9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江苏省统计技术应用与质量管理专家服务团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江苏省工业设计学会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江苏省工业设计学科科技传播专家服务团</w:t>
            </w:r>
            <w:bookmarkStart w:id="0" w:name="_GoBack"/>
            <w:bookmarkEnd w:id="0"/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江苏省科普作家协会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江苏省科普作家协会科技传播专家服务团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江苏省青少年科技教育协会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江苏省青少年科技创新科普专家服务团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江苏省科教电影电视协会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江苏省青少年科学影像创作指导专家服务团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江苏省科技期刊学会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江苏省“提升健康素养”科技传播专家服务团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江苏省科技期刊学会气象科技传播专家服务团</w:t>
            </w:r>
          </w:p>
        </w:tc>
      </w:tr>
      <w:tr w:rsidR="00331559" w:rsidRPr="00DB0654" w:rsidTr="00331559">
        <w:trPr>
          <w:trHeight w:val="24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江苏省科技期刊学会“萤火虫”科技传播专家服务团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江苏省土地学会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江苏省土地学会科技传播专家服务团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江苏省老科技工作者协会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江苏省老科协科普讲师团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江苏省科学饮食专家科普服务团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江苏省对外科学技术促进会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江苏省对外科学技术促进会科技传播专家服务团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江苏省公共关系协会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江苏省园林艺术科技传播专家服务团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江苏省综合能源开发与应用科技传播专家服务团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8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江苏省企业发展工程协会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江苏省“互联网新技术”专家服务团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江苏省“现代企业管理”专家宣讲团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江苏省“现代企业文化”专家宣讲团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江苏省创新创业专家服务团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江苏省大数据专家服务团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江苏省智能制造专家服务团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江苏省新材料专家服务团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江苏省“电气工程及自动化”专家服务团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江苏省产业发展与世界贸易专家服务团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8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江苏省区块链专家服务团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江苏省科普场馆协会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江苏省科普场馆协会科技传播专家团</w:t>
            </w:r>
          </w:p>
        </w:tc>
      </w:tr>
      <w:tr w:rsidR="00331559" w:rsidRPr="00DB0654" w:rsidTr="00331559">
        <w:trPr>
          <w:trHeight w:val="25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江苏省人才创新创业促进会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江苏省人才促进会科技传播专家服务团</w:t>
            </w:r>
          </w:p>
        </w:tc>
      </w:tr>
      <w:tr w:rsidR="00331559" w:rsidRPr="00DB0654" w:rsidTr="00331559">
        <w:trPr>
          <w:trHeight w:val="27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江苏省科技服务业研究会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59" w:rsidRPr="00DB0654" w:rsidRDefault="00331559" w:rsidP="00DB0654">
            <w:pPr>
              <w:widowControl/>
              <w:contextualSpacing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06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江苏省科技服务业传播专家服务团</w:t>
            </w:r>
          </w:p>
        </w:tc>
      </w:tr>
    </w:tbl>
    <w:p w:rsidR="004253EF" w:rsidRPr="00331559" w:rsidRDefault="004253EF" w:rsidP="00D81424">
      <w:pPr>
        <w:widowControl/>
        <w:shd w:val="clear" w:color="auto" w:fill="FFFFFF"/>
        <w:spacing w:afterLines="100" w:after="312" w:line="360" w:lineRule="auto"/>
        <w:jc w:val="center"/>
        <w:rPr>
          <w:rFonts w:ascii="方正小标宋简体" w:eastAsia="方正小标宋简体" w:hAnsi="华文楷体" w:cs="宋体"/>
          <w:bCs/>
          <w:spacing w:val="2"/>
          <w:sz w:val="36"/>
          <w:szCs w:val="36"/>
        </w:rPr>
      </w:pPr>
    </w:p>
    <w:sectPr w:rsidR="004253EF" w:rsidRPr="00331559" w:rsidSect="00212842">
      <w:footerReference w:type="default" r:id="rId6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38" w:rsidRDefault="00325A38" w:rsidP="00212842">
      <w:r>
        <w:separator/>
      </w:r>
    </w:p>
  </w:endnote>
  <w:endnote w:type="continuationSeparator" w:id="0">
    <w:p w:rsidR="00325A38" w:rsidRDefault="00325A38" w:rsidP="0021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69001"/>
      <w:docPartObj>
        <w:docPartGallery w:val="Page Numbers (Bottom of Page)"/>
        <w:docPartUnique/>
      </w:docPartObj>
    </w:sdtPr>
    <w:sdtEndPr/>
    <w:sdtContent>
      <w:p w:rsidR="00456F45" w:rsidRDefault="00D81424">
        <w:pPr>
          <w:pStyle w:val="a5"/>
          <w:jc w:val="center"/>
        </w:pPr>
        <w:r w:rsidRPr="00212842">
          <w:rPr>
            <w:rFonts w:asciiTheme="minorEastAsia" w:hAnsiTheme="minorEastAsia"/>
            <w:sz w:val="28"/>
            <w:szCs w:val="28"/>
          </w:rPr>
          <w:fldChar w:fldCharType="begin"/>
        </w:r>
        <w:r w:rsidR="00456F45" w:rsidRPr="002128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12842">
          <w:rPr>
            <w:rFonts w:asciiTheme="minorEastAsia" w:hAnsiTheme="minorEastAsia"/>
            <w:sz w:val="28"/>
            <w:szCs w:val="28"/>
          </w:rPr>
          <w:fldChar w:fldCharType="separate"/>
        </w:r>
        <w:r w:rsidR="001F39F9" w:rsidRPr="001F39F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F39F9">
          <w:rPr>
            <w:rFonts w:asciiTheme="minorEastAsia" w:hAnsiTheme="minorEastAsia"/>
            <w:noProof/>
            <w:sz w:val="28"/>
            <w:szCs w:val="28"/>
          </w:rPr>
          <w:t xml:space="preserve"> 11 -</w:t>
        </w:r>
        <w:r w:rsidRPr="002128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56F45" w:rsidRDefault="00456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38" w:rsidRDefault="00325A38" w:rsidP="00212842">
      <w:r>
        <w:separator/>
      </w:r>
    </w:p>
  </w:footnote>
  <w:footnote w:type="continuationSeparator" w:id="0">
    <w:p w:rsidR="00325A38" w:rsidRDefault="00325A38" w:rsidP="0021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A6"/>
    <w:rsid w:val="000C15FB"/>
    <w:rsid w:val="00141E06"/>
    <w:rsid w:val="00143C3F"/>
    <w:rsid w:val="00143C80"/>
    <w:rsid w:val="001F39F9"/>
    <w:rsid w:val="00212842"/>
    <w:rsid w:val="00217283"/>
    <w:rsid w:val="00224560"/>
    <w:rsid w:val="00232ACE"/>
    <w:rsid w:val="00276AA4"/>
    <w:rsid w:val="00312297"/>
    <w:rsid w:val="00314BA6"/>
    <w:rsid w:val="00324042"/>
    <w:rsid w:val="00325A38"/>
    <w:rsid w:val="00331559"/>
    <w:rsid w:val="0036220B"/>
    <w:rsid w:val="003B7F87"/>
    <w:rsid w:val="003E3E1B"/>
    <w:rsid w:val="003E542B"/>
    <w:rsid w:val="004253EF"/>
    <w:rsid w:val="00456F45"/>
    <w:rsid w:val="004571B9"/>
    <w:rsid w:val="00496683"/>
    <w:rsid w:val="004C4396"/>
    <w:rsid w:val="00520858"/>
    <w:rsid w:val="005715CA"/>
    <w:rsid w:val="0057318C"/>
    <w:rsid w:val="005A5823"/>
    <w:rsid w:val="005F051A"/>
    <w:rsid w:val="00600DC5"/>
    <w:rsid w:val="00621A66"/>
    <w:rsid w:val="006A0E85"/>
    <w:rsid w:val="006A5653"/>
    <w:rsid w:val="0077070C"/>
    <w:rsid w:val="00817635"/>
    <w:rsid w:val="00896FF2"/>
    <w:rsid w:val="008A08D9"/>
    <w:rsid w:val="008F643A"/>
    <w:rsid w:val="00921CB4"/>
    <w:rsid w:val="009F5D20"/>
    <w:rsid w:val="00A430C3"/>
    <w:rsid w:val="00AA2160"/>
    <w:rsid w:val="00B077E5"/>
    <w:rsid w:val="00B0795F"/>
    <w:rsid w:val="00B95034"/>
    <w:rsid w:val="00BB3E04"/>
    <w:rsid w:val="00BD6EE7"/>
    <w:rsid w:val="00C3536D"/>
    <w:rsid w:val="00C833B0"/>
    <w:rsid w:val="00CC7A68"/>
    <w:rsid w:val="00D14D65"/>
    <w:rsid w:val="00D3176B"/>
    <w:rsid w:val="00D81424"/>
    <w:rsid w:val="00D81E75"/>
    <w:rsid w:val="00DB0654"/>
    <w:rsid w:val="00EB0B17"/>
    <w:rsid w:val="00ED16E8"/>
    <w:rsid w:val="00F02DA6"/>
    <w:rsid w:val="00F05C72"/>
    <w:rsid w:val="00FB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6FC12-8719-4C5E-BE25-B06ABAF9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8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653</Words>
  <Characters>3724</Characters>
  <Application>Microsoft Office Word</Application>
  <DocSecurity>0</DocSecurity>
  <Lines>31</Lines>
  <Paragraphs>8</Paragraphs>
  <ScaleCrop>false</ScaleCrop>
  <Company>HP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薛红民</dc:creator>
  <cp:lastModifiedBy>peng Zming</cp:lastModifiedBy>
  <cp:revision>3</cp:revision>
  <cp:lastPrinted>2019-05-07T09:23:00Z</cp:lastPrinted>
  <dcterms:created xsi:type="dcterms:W3CDTF">2019-05-15T06:12:00Z</dcterms:created>
  <dcterms:modified xsi:type="dcterms:W3CDTF">2019-12-23T11:29:00Z</dcterms:modified>
</cp:coreProperties>
</file>